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7F77" w14:textId="77777777" w:rsidR="00A13F26" w:rsidRPr="00CD6B48" w:rsidRDefault="00A13F26" w:rsidP="00B16085">
      <w:pPr>
        <w:jc w:val="both"/>
        <w:rPr>
          <w:rFonts w:ascii="Arial" w:hAnsi="Arial" w:cs="Arial"/>
          <w:sz w:val="24"/>
          <w:szCs w:val="24"/>
        </w:rPr>
      </w:pPr>
    </w:p>
    <w:p w14:paraId="5560B3A6" w14:textId="6EA426BF" w:rsidR="005D7ED7" w:rsidRPr="00CD6B48" w:rsidRDefault="005D7ED7" w:rsidP="005D7ED7">
      <w:pPr>
        <w:jc w:val="center"/>
        <w:rPr>
          <w:rFonts w:ascii="Arial" w:hAnsi="Arial" w:cs="Arial"/>
          <w:b/>
          <w:sz w:val="24"/>
          <w:szCs w:val="24"/>
        </w:rPr>
      </w:pPr>
      <w:r w:rsidRPr="00CD6B48">
        <w:rPr>
          <w:rFonts w:ascii="Arial" w:hAnsi="Arial" w:cs="Arial"/>
          <w:b/>
          <w:sz w:val="24"/>
          <w:szCs w:val="24"/>
        </w:rPr>
        <w:t xml:space="preserve">ATO DE RATIFICAÇÃO DE DISPENSA DE LICITAÇÃO Nº </w:t>
      </w:r>
      <w:r w:rsidR="008A5943">
        <w:rPr>
          <w:rFonts w:ascii="Arial" w:hAnsi="Arial" w:cs="Arial"/>
          <w:b/>
          <w:sz w:val="24"/>
          <w:szCs w:val="24"/>
        </w:rPr>
        <w:t>0</w:t>
      </w:r>
      <w:r w:rsidR="001E4B77">
        <w:rPr>
          <w:rFonts w:ascii="Arial" w:hAnsi="Arial" w:cs="Arial"/>
          <w:b/>
          <w:sz w:val="24"/>
          <w:szCs w:val="24"/>
        </w:rPr>
        <w:t>1</w:t>
      </w:r>
      <w:r w:rsidRPr="00CD6B48">
        <w:rPr>
          <w:rFonts w:ascii="Arial" w:hAnsi="Arial" w:cs="Arial"/>
          <w:b/>
          <w:sz w:val="24"/>
          <w:szCs w:val="24"/>
        </w:rPr>
        <w:t>/20</w:t>
      </w:r>
      <w:r w:rsidR="00AC2E0E" w:rsidRPr="00CD6B48">
        <w:rPr>
          <w:rFonts w:ascii="Arial" w:hAnsi="Arial" w:cs="Arial"/>
          <w:b/>
          <w:sz w:val="24"/>
          <w:szCs w:val="24"/>
        </w:rPr>
        <w:t>2</w:t>
      </w:r>
      <w:r w:rsidR="001E4B77">
        <w:rPr>
          <w:rFonts w:ascii="Arial" w:hAnsi="Arial" w:cs="Arial"/>
          <w:b/>
          <w:sz w:val="24"/>
          <w:szCs w:val="24"/>
        </w:rPr>
        <w:t>4</w:t>
      </w:r>
    </w:p>
    <w:p w14:paraId="79D8C2B7" w14:textId="77777777" w:rsidR="005D7ED7" w:rsidRPr="00CD6B48" w:rsidRDefault="005D7ED7" w:rsidP="00A13F26">
      <w:pPr>
        <w:jc w:val="both"/>
        <w:rPr>
          <w:rFonts w:ascii="Arial" w:hAnsi="Arial" w:cs="Arial"/>
          <w:b/>
          <w:sz w:val="24"/>
          <w:szCs w:val="24"/>
        </w:rPr>
      </w:pPr>
    </w:p>
    <w:p w14:paraId="0BB2D767" w14:textId="129D0285" w:rsidR="00A13F26" w:rsidRPr="00CD6B48" w:rsidRDefault="00A13F26" w:rsidP="00A13F2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D6B48">
        <w:rPr>
          <w:rFonts w:ascii="Arial" w:hAnsi="Arial" w:cs="Arial"/>
          <w:b/>
          <w:sz w:val="24"/>
          <w:szCs w:val="24"/>
        </w:rPr>
        <w:t xml:space="preserve">Processo de Dispensa nº </w:t>
      </w:r>
      <w:r w:rsidR="001E4B77">
        <w:rPr>
          <w:rFonts w:ascii="Arial" w:hAnsi="Arial" w:cs="Arial"/>
          <w:b/>
          <w:sz w:val="24"/>
          <w:szCs w:val="24"/>
        </w:rPr>
        <w:t>04</w:t>
      </w:r>
      <w:r w:rsidRPr="00CD6B48">
        <w:rPr>
          <w:rFonts w:ascii="Arial" w:hAnsi="Arial" w:cs="Arial"/>
          <w:b/>
          <w:sz w:val="24"/>
          <w:szCs w:val="24"/>
        </w:rPr>
        <w:t>/20</w:t>
      </w:r>
      <w:r w:rsidR="00AC2E0E" w:rsidRPr="00CD6B48">
        <w:rPr>
          <w:rFonts w:ascii="Arial" w:hAnsi="Arial" w:cs="Arial"/>
          <w:b/>
          <w:sz w:val="24"/>
          <w:szCs w:val="24"/>
        </w:rPr>
        <w:t>2</w:t>
      </w:r>
      <w:r w:rsidR="001E4B77">
        <w:rPr>
          <w:rFonts w:ascii="Arial" w:hAnsi="Arial" w:cs="Arial"/>
          <w:b/>
          <w:sz w:val="24"/>
          <w:szCs w:val="24"/>
        </w:rPr>
        <w:t>4</w:t>
      </w:r>
      <w:r w:rsidR="0032622D" w:rsidRPr="00CD6B48">
        <w:rPr>
          <w:rFonts w:ascii="Arial" w:hAnsi="Arial" w:cs="Arial"/>
          <w:b/>
          <w:sz w:val="24"/>
          <w:szCs w:val="24"/>
        </w:rPr>
        <w:t xml:space="preserve">  </w:t>
      </w:r>
      <w:r w:rsidR="00B01039" w:rsidRPr="00CD6B48">
        <w:rPr>
          <w:rFonts w:ascii="Arial" w:hAnsi="Arial" w:cs="Arial"/>
          <w:b/>
          <w:sz w:val="24"/>
          <w:szCs w:val="24"/>
        </w:rPr>
        <w:t xml:space="preserve"> </w:t>
      </w:r>
      <w:r w:rsidR="00A4596E" w:rsidRPr="00CD6B48">
        <w:rPr>
          <w:rFonts w:ascii="Arial" w:hAnsi="Arial" w:cs="Arial"/>
          <w:b/>
          <w:sz w:val="24"/>
          <w:szCs w:val="24"/>
        </w:rPr>
        <w:t xml:space="preserve"> </w:t>
      </w:r>
      <w:r w:rsidR="004A2D54" w:rsidRPr="00CD6B48">
        <w:rPr>
          <w:rFonts w:ascii="Arial" w:hAnsi="Arial" w:cs="Arial"/>
          <w:b/>
          <w:sz w:val="24"/>
          <w:szCs w:val="24"/>
        </w:rPr>
        <w:t xml:space="preserve"> </w:t>
      </w:r>
      <w:r w:rsidR="0039740E" w:rsidRPr="00CD6B48">
        <w:rPr>
          <w:rFonts w:ascii="Arial" w:hAnsi="Arial" w:cs="Arial"/>
          <w:b/>
          <w:sz w:val="24"/>
          <w:szCs w:val="24"/>
        </w:rPr>
        <w:t xml:space="preserve"> </w:t>
      </w:r>
      <w:r w:rsidR="00F60CE8" w:rsidRPr="00CD6B48">
        <w:rPr>
          <w:rFonts w:ascii="Arial" w:hAnsi="Arial" w:cs="Arial"/>
          <w:b/>
          <w:sz w:val="24"/>
          <w:szCs w:val="24"/>
        </w:rPr>
        <w:t xml:space="preserve"> </w:t>
      </w:r>
      <w:r w:rsidR="00D2188F" w:rsidRPr="00CD6B48">
        <w:rPr>
          <w:rFonts w:ascii="Arial" w:hAnsi="Arial" w:cs="Arial"/>
          <w:b/>
          <w:sz w:val="24"/>
          <w:szCs w:val="24"/>
        </w:rPr>
        <w:t xml:space="preserve">  </w:t>
      </w:r>
      <w:r w:rsidR="00040AB1" w:rsidRPr="00CD6B48">
        <w:rPr>
          <w:rFonts w:ascii="Arial" w:hAnsi="Arial" w:cs="Arial"/>
          <w:b/>
          <w:sz w:val="24"/>
          <w:szCs w:val="24"/>
        </w:rPr>
        <w:t xml:space="preserve"> </w:t>
      </w:r>
    </w:p>
    <w:p w14:paraId="62CFBB2B" w14:textId="515EB842" w:rsidR="000E060B" w:rsidRDefault="00A13F26" w:rsidP="005D7ED7">
      <w:pPr>
        <w:pStyle w:val="SemEspaamento"/>
        <w:jc w:val="both"/>
        <w:rPr>
          <w:rFonts w:ascii="Arial" w:hAnsi="Arial" w:cs="Arial"/>
          <w:szCs w:val="24"/>
        </w:rPr>
      </w:pPr>
      <w:r w:rsidRPr="00CD6B48">
        <w:rPr>
          <w:rFonts w:ascii="Arial" w:hAnsi="Arial" w:cs="Arial"/>
          <w:szCs w:val="24"/>
        </w:rPr>
        <w:t xml:space="preserve">Objeto: </w:t>
      </w:r>
      <w:r w:rsidR="001E4B77" w:rsidRPr="001E4B77">
        <w:rPr>
          <w:rFonts w:ascii="Arial" w:hAnsi="Arial" w:cs="Arial"/>
          <w:szCs w:val="24"/>
        </w:rPr>
        <w:t>contratação de empresa para prestação de serviços de engenharia civil para execução de obra da fachada da sede da Câmara Municipal de Novo Alegre, por empreitada global, conforme projetos, Planilhas e Memorial Descritivo da obra.</w:t>
      </w:r>
      <w:r w:rsidR="001E4B77">
        <w:rPr>
          <w:rFonts w:ascii="Arial" w:hAnsi="Arial" w:cs="Arial"/>
          <w:szCs w:val="24"/>
        </w:rPr>
        <w:t xml:space="preserve"> </w:t>
      </w:r>
    </w:p>
    <w:p w14:paraId="6F880CC4" w14:textId="77777777" w:rsidR="001E4B77" w:rsidRPr="00CD6B48" w:rsidRDefault="001E4B77" w:rsidP="005D7ED7">
      <w:pPr>
        <w:pStyle w:val="SemEspaamento"/>
        <w:jc w:val="both"/>
        <w:rPr>
          <w:rFonts w:ascii="Arial" w:eastAsiaTheme="minorHAnsi" w:hAnsi="Arial" w:cs="Arial"/>
          <w:color w:val="auto"/>
          <w:szCs w:val="24"/>
        </w:rPr>
      </w:pPr>
    </w:p>
    <w:p w14:paraId="7897F58B" w14:textId="39CF9BF6" w:rsidR="00B16085" w:rsidRDefault="00243F9D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Ratificamos a justificativa do preço e do ato de declaração de dispensa de licitação, </w:t>
      </w:r>
      <w:r w:rsidR="00B16085" w:rsidRPr="00CD6B48">
        <w:rPr>
          <w:rFonts w:ascii="Arial" w:hAnsi="Arial" w:cs="Arial"/>
          <w:sz w:val="24"/>
          <w:szCs w:val="24"/>
        </w:rPr>
        <w:t>constante do procedimento administrativo em epí</w:t>
      </w:r>
      <w:r w:rsidR="006638CE" w:rsidRPr="00CD6B48">
        <w:rPr>
          <w:rFonts w:ascii="Arial" w:hAnsi="Arial" w:cs="Arial"/>
          <w:sz w:val="24"/>
          <w:szCs w:val="24"/>
        </w:rPr>
        <w:t>grafe, para nos termos do art. 75</w:t>
      </w:r>
      <w:r w:rsidR="00B16085" w:rsidRPr="00CD6B48">
        <w:rPr>
          <w:rFonts w:ascii="Arial" w:hAnsi="Arial" w:cs="Arial"/>
          <w:sz w:val="24"/>
          <w:szCs w:val="24"/>
        </w:rPr>
        <w:t xml:space="preserve">, </w:t>
      </w:r>
      <w:r w:rsidR="00040AB1" w:rsidRPr="00CD6B48">
        <w:rPr>
          <w:rFonts w:ascii="Arial" w:hAnsi="Arial" w:cs="Arial"/>
          <w:sz w:val="24"/>
          <w:szCs w:val="24"/>
        </w:rPr>
        <w:t>I</w:t>
      </w:r>
      <w:r w:rsidR="006638CE" w:rsidRPr="00CD6B48">
        <w:rPr>
          <w:rFonts w:ascii="Arial" w:hAnsi="Arial" w:cs="Arial"/>
          <w:sz w:val="24"/>
          <w:szCs w:val="24"/>
        </w:rPr>
        <w:t xml:space="preserve"> da Lei n.º 14.133</w:t>
      </w:r>
      <w:r w:rsidR="00B16085" w:rsidRPr="00CD6B48">
        <w:rPr>
          <w:rFonts w:ascii="Arial" w:hAnsi="Arial" w:cs="Arial"/>
          <w:sz w:val="24"/>
          <w:szCs w:val="24"/>
        </w:rPr>
        <w:t>/</w:t>
      </w:r>
      <w:r w:rsidR="006638CE" w:rsidRPr="00CD6B48">
        <w:rPr>
          <w:rFonts w:ascii="Arial" w:hAnsi="Arial" w:cs="Arial"/>
          <w:sz w:val="24"/>
          <w:szCs w:val="24"/>
        </w:rPr>
        <w:t>2021</w:t>
      </w:r>
      <w:r w:rsidR="00B16085" w:rsidRPr="00CD6B48">
        <w:rPr>
          <w:rFonts w:ascii="Arial" w:hAnsi="Arial" w:cs="Arial"/>
          <w:sz w:val="24"/>
          <w:szCs w:val="24"/>
        </w:rPr>
        <w:t xml:space="preserve">, </w:t>
      </w:r>
      <w:r w:rsidR="00AC2E0E" w:rsidRPr="00CD6B48">
        <w:rPr>
          <w:rFonts w:ascii="Arial" w:hAnsi="Arial" w:cs="Arial"/>
          <w:sz w:val="24"/>
          <w:szCs w:val="24"/>
        </w:rPr>
        <w:t>ratificar</w:t>
      </w:r>
      <w:r w:rsidRPr="00CD6B48">
        <w:rPr>
          <w:rFonts w:ascii="Arial" w:hAnsi="Arial" w:cs="Arial"/>
          <w:sz w:val="24"/>
          <w:szCs w:val="24"/>
        </w:rPr>
        <w:t xml:space="preserve"> </w:t>
      </w:r>
      <w:r w:rsidR="00B16085" w:rsidRPr="00CD6B48">
        <w:rPr>
          <w:rFonts w:ascii="Arial" w:hAnsi="Arial" w:cs="Arial"/>
          <w:sz w:val="24"/>
          <w:szCs w:val="24"/>
        </w:rPr>
        <w:t xml:space="preserve">a dispensa de licitação para a </w:t>
      </w:r>
      <w:r w:rsidR="004A2D54" w:rsidRPr="00CD6B48">
        <w:rPr>
          <w:rFonts w:ascii="Arial" w:hAnsi="Arial" w:cs="Arial"/>
          <w:sz w:val="24"/>
          <w:szCs w:val="24"/>
        </w:rPr>
        <w:t>contratação dos serviços objeto deste processo</w:t>
      </w:r>
      <w:r w:rsidR="00B16085" w:rsidRPr="00CD6B48">
        <w:rPr>
          <w:rFonts w:ascii="Arial" w:hAnsi="Arial" w:cs="Arial"/>
          <w:sz w:val="24"/>
          <w:szCs w:val="24"/>
        </w:rPr>
        <w:t>.</w:t>
      </w:r>
      <w:r w:rsidR="000D7094" w:rsidRPr="00CD6B48">
        <w:rPr>
          <w:rFonts w:ascii="Arial" w:hAnsi="Arial" w:cs="Arial"/>
          <w:sz w:val="24"/>
          <w:szCs w:val="24"/>
        </w:rPr>
        <w:t xml:space="preserve"> </w:t>
      </w:r>
    </w:p>
    <w:p w14:paraId="045D7BFE" w14:textId="77777777" w:rsidR="001E4B77" w:rsidRDefault="00644F4D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8526D">
        <w:rPr>
          <w:rFonts w:ascii="Arial" w:hAnsi="Arial" w:cs="Arial"/>
          <w:sz w:val="24"/>
          <w:szCs w:val="24"/>
        </w:rPr>
        <w:t xml:space="preserve">roponente </w:t>
      </w:r>
      <w:r w:rsidR="001E4B77" w:rsidRPr="001E4B77">
        <w:rPr>
          <w:rFonts w:ascii="Arial" w:hAnsi="Arial" w:cs="Arial"/>
          <w:sz w:val="24"/>
          <w:szCs w:val="24"/>
        </w:rPr>
        <w:t xml:space="preserve">ROBSON GOMES DE OLIVEIRA, CNPJ: 24.225.266/0001-09, com sede na Rua Cel. José Luciano de Miranda, </w:t>
      </w:r>
      <w:proofErr w:type="spellStart"/>
      <w:r w:rsidR="001E4B77" w:rsidRPr="001E4B77">
        <w:rPr>
          <w:rFonts w:ascii="Arial" w:hAnsi="Arial" w:cs="Arial"/>
          <w:sz w:val="24"/>
          <w:szCs w:val="24"/>
        </w:rPr>
        <w:t>Qd</w:t>
      </w:r>
      <w:proofErr w:type="spellEnd"/>
      <w:r w:rsidR="001E4B77" w:rsidRPr="001E4B77">
        <w:rPr>
          <w:rFonts w:ascii="Arial" w:hAnsi="Arial" w:cs="Arial"/>
          <w:sz w:val="24"/>
          <w:szCs w:val="24"/>
        </w:rPr>
        <w:t xml:space="preserve">. 42, </w:t>
      </w:r>
      <w:proofErr w:type="spellStart"/>
      <w:r w:rsidR="001E4B77" w:rsidRPr="001E4B77">
        <w:rPr>
          <w:rFonts w:ascii="Arial" w:hAnsi="Arial" w:cs="Arial"/>
          <w:sz w:val="24"/>
          <w:szCs w:val="24"/>
        </w:rPr>
        <w:t>Lt</w:t>
      </w:r>
      <w:proofErr w:type="spellEnd"/>
      <w:r w:rsidR="001E4B77" w:rsidRPr="001E4B77">
        <w:rPr>
          <w:rFonts w:ascii="Arial" w:hAnsi="Arial" w:cs="Arial"/>
          <w:sz w:val="24"/>
          <w:szCs w:val="24"/>
        </w:rPr>
        <w:t>. 12, Centro, CEP: 73.840-000, Campos Belos – GO</w:t>
      </w:r>
      <w:r w:rsidR="001E4B77">
        <w:rPr>
          <w:rFonts w:ascii="Arial" w:hAnsi="Arial" w:cs="Arial"/>
          <w:sz w:val="24"/>
          <w:szCs w:val="24"/>
        </w:rPr>
        <w:t>.</w:t>
      </w:r>
    </w:p>
    <w:p w14:paraId="033BB082" w14:textId="77777777" w:rsidR="001E4B77" w:rsidRDefault="004A365E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365E">
        <w:rPr>
          <w:rFonts w:ascii="Arial" w:hAnsi="Arial" w:cs="Arial"/>
          <w:sz w:val="24"/>
          <w:szCs w:val="24"/>
        </w:rPr>
        <w:t xml:space="preserve">O valor global do contrato é de </w:t>
      </w:r>
      <w:r w:rsidR="001E4B77" w:rsidRPr="001E4B77">
        <w:rPr>
          <w:rFonts w:ascii="Arial" w:hAnsi="Arial" w:cs="Arial"/>
          <w:sz w:val="24"/>
          <w:szCs w:val="24"/>
        </w:rPr>
        <w:t xml:space="preserve">R$ 118.925,38 (cento e dezoito mil novecentos e vinte e cinco reais e trinta e oito centavos).          </w:t>
      </w:r>
    </w:p>
    <w:p w14:paraId="262FFC75" w14:textId="1CB99EB7" w:rsidR="004A365E" w:rsidRPr="00CD6B48" w:rsidRDefault="004A365E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365E">
        <w:rPr>
          <w:rFonts w:ascii="Arial" w:hAnsi="Arial" w:cs="Arial"/>
          <w:sz w:val="24"/>
          <w:szCs w:val="24"/>
        </w:rPr>
        <w:t>Vigência do contrato até 31 de dezembro de 202</w:t>
      </w:r>
      <w:r w:rsidR="001E4B77">
        <w:rPr>
          <w:rFonts w:ascii="Arial" w:hAnsi="Arial" w:cs="Arial"/>
          <w:sz w:val="24"/>
          <w:szCs w:val="24"/>
        </w:rPr>
        <w:t>4</w:t>
      </w:r>
      <w:r w:rsidRPr="004A365E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</w:t>
      </w:r>
      <w:r w:rsidRPr="004A365E">
        <w:rPr>
          <w:rFonts w:ascii="Arial" w:hAnsi="Arial" w:cs="Arial"/>
          <w:sz w:val="24"/>
          <w:szCs w:val="24"/>
        </w:rPr>
        <w:t xml:space="preserve">    </w:t>
      </w:r>
      <w:r w:rsidR="001E4B77">
        <w:rPr>
          <w:rFonts w:ascii="Arial" w:hAnsi="Arial" w:cs="Arial"/>
          <w:sz w:val="24"/>
          <w:szCs w:val="24"/>
        </w:rPr>
        <w:t xml:space="preserve"> </w:t>
      </w:r>
      <w:r w:rsidRPr="004A365E">
        <w:rPr>
          <w:rFonts w:ascii="Arial" w:hAnsi="Arial" w:cs="Arial"/>
          <w:sz w:val="24"/>
          <w:szCs w:val="24"/>
        </w:rPr>
        <w:t xml:space="preserve">     </w:t>
      </w:r>
    </w:p>
    <w:p w14:paraId="78B3BD7E" w14:textId="77777777" w:rsidR="00B16085" w:rsidRPr="00CD6B48" w:rsidRDefault="00B16085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>A presente declaração encontra-se plenamente fundamentada, consoante se denota da justificativa, bem como em razão dos documentos que instruíram o processo, sendo que em relação aos preços, os mesmos se apresentam compatíve</w:t>
      </w:r>
      <w:r w:rsidR="004A2D54" w:rsidRPr="00CD6B48">
        <w:rPr>
          <w:rFonts w:ascii="Arial" w:hAnsi="Arial" w:cs="Arial"/>
          <w:sz w:val="24"/>
          <w:szCs w:val="24"/>
        </w:rPr>
        <w:t xml:space="preserve">is com os praticados no mercado, de acordo com </w:t>
      </w:r>
      <w:r w:rsidR="00A320B7" w:rsidRPr="00CD6B48">
        <w:rPr>
          <w:rFonts w:ascii="Arial" w:hAnsi="Arial" w:cs="Arial"/>
          <w:sz w:val="24"/>
          <w:szCs w:val="24"/>
        </w:rPr>
        <w:t>proposta de preços</w:t>
      </w:r>
      <w:r w:rsidR="004A2D54" w:rsidRPr="00CD6B48">
        <w:rPr>
          <w:rFonts w:ascii="Arial" w:hAnsi="Arial" w:cs="Arial"/>
          <w:sz w:val="24"/>
          <w:szCs w:val="24"/>
        </w:rPr>
        <w:t>.</w:t>
      </w:r>
      <w:r w:rsidR="00B01039" w:rsidRPr="00CD6B48">
        <w:rPr>
          <w:rFonts w:ascii="Arial" w:hAnsi="Arial" w:cs="Arial"/>
          <w:sz w:val="24"/>
          <w:szCs w:val="24"/>
        </w:rPr>
        <w:t xml:space="preserve"> </w:t>
      </w:r>
    </w:p>
    <w:p w14:paraId="22798F79" w14:textId="77777777" w:rsidR="00B16085" w:rsidRPr="00CD6B48" w:rsidRDefault="00B16085" w:rsidP="00B010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>Conforme consta dos autos, os preços se apresentam compatíveis com os praticados no mercado, c</w:t>
      </w:r>
      <w:r w:rsidR="004A2D54" w:rsidRPr="00CD6B48">
        <w:rPr>
          <w:rFonts w:ascii="Arial" w:hAnsi="Arial" w:cs="Arial"/>
          <w:sz w:val="24"/>
          <w:szCs w:val="24"/>
        </w:rPr>
        <w:t>onforme cotações</w:t>
      </w:r>
      <w:r w:rsidR="00A2127C" w:rsidRPr="00CD6B48">
        <w:rPr>
          <w:rFonts w:ascii="Arial" w:hAnsi="Arial" w:cs="Arial"/>
          <w:sz w:val="24"/>
          <w:szCs w:val="24"/>
        </w:rPr>
        <w:t xml:space="preserve">.  </w:t>
      </w:r>
      <w:r w:rsidR="00040AB1" w:rsidRPr="00CD6B48">
        <w:rPr>
          <w:rFonts w:ascii="Arial" w:hAnsi="Arial" w:cs="Arial"/>
          <w:sz w:val="24"/>
          <w:szCs w:val="24"/>
        </w:rPr>
        <w:t xml:space="preserve"> </w:t>
      </w:r>
    </w:p>
    <w:p w14:paraId="2C81E2CF" w14:textId="77777777" w:rsidR="00A13F26" w:rsidRPr="00CD6B48" w:rsidRDefault="0032622D" w:rsidP="00A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 </w:t>
      </w:r>
    </w:p>
    <w:p w14:paraId="0DE6EE7A" w14:textId="03234F61" w:rsidR="00A13F26" w:rsidRPr="00CD6B48" w:rsidRDefault="00CD6B48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Alegre </w:t>
      </w:r>
      <w:r w:rsidR="00A13F26" w:rsidRPr="00CD6B48">
        <w:rPr>
          <w:rFonts w:ascii="Arial" w:hAnsi="Arial" w:cs="Arial"/>
          <w:sz w:val="24"/>
          <w:szCs w:val="24"/>
        </w:rPr>
        <w:t xml:space="preserve">– TO, </w:t>
      </w:r>
      <w:r w:rsidR="001E4B77">
        <w:rPr>
          <w:rFonts w:ascii="Arial" w:hAnsi="Arial" w:cs="Arial"/>
          <w:sz w:val="24"/>
          <w:szCs w:val="24"/>
        </w:rPr>
        <w:t>05</w:t>
      </w:r>
      <w:r w:rsidR="00A13F26" w:rsidRPr="00CD6B48">
        <w:rPr>
          <w:rFonts w:ascii="Arial" w:hAnsi="Arial" w:cs="Arial"/>
          <w:sz w:val="24"/>
          <w:szCs w:val="24"/>
        </w:rPr>
        <w:t xml:space="preserve"> de</w:t>
      </w:r>
      <w:r w:rsidR="0032622D" w:rsidRPr="00CD6B48">
        <w:rPr>
          <w:rFonts w:ascii="Arial" w:hAnsi="Arial" w:cs="Arial"/>
          <w:sz w:val="24"/>
          <w:szCs w:val="24"/>
        </w:rPr>
        <w:t xml:space="preserve"> </w:t>
      </w:r>
      <w:r w:rsidR="001E4B77">
        <w:rPr>
          <w:rFonts w:ascii="Arial" w:hAnsi="Arial" w:cs="Arial"/>
          <w:sz w:val="24"/>
          <w:szCs w:val="24"/>
        </w:rPr>
        <w:t xml:space="preserve">abril </w:t>
      </w:r>
      <w:r w:rsidR="00A13F26" w:rsidRPr="00CD6B48">
        <w:rPr>
          <w:rFonts w:ascii="Arial" w:hAnsi="Arial" w:cs="Arial"/>
          <w:sz w:val="24"/>
          <w:szCs w:val="24"/>
        </w:rPr>
        <w:t>de 20</w:t>
      </w:r>
      <w:r w:rsidR="00AC2E0E" w:rsidRPr="00CD6B48">
        <w:rPr>
          <w:rFonts w:ascii="Arial" w:hAnsi="Arial" w:cs="Arial"/>
          <w:sz w:val="24"/>
          <w:szCs w:val="24"/>
        </w:rPr>
        <w:t>2</w:t>
      </w:r>
      <w:r w:rsidR="001E4B77">
        <w:rPr>
          <w:rFonts w:ascii="Arial" w:hAnsi="Arial" w:cs="Arial"/>
          <w:sz w:val="24"/>
          <w:szCs w:val="24"/>
        </w:rPr>
        <w:t>4</w:t>
      </w:r>
      <w:r w:rsidR="00A13F26" w:rsidRPr="00CD6B48">
        <w:rPr>
          <w:rFonts w:ascii="Arial" w:hAnsi="Arial" w:cs="Arial"/>
          <w:sz w:val="24"/>
          <w:szCs w:val="24"/>
        </w:rPr>
        <w:t xml:space="preserve"> </w:t>
      </w:r>
      <w:r w:rsidR="00F60CE8" w:rsidRPr="00CD6B48">
        <w:rPr>
          <w:rFonts w:ascii="Arial" w:hAnsi="Arial" w:cs="Arial"/>
          <w:sz w:val="24"/>
          <w:szCs w:val="24"/>
        </w:rPr>
        <w:t xml:space="preserve"> </w:t>
      </w:r>
      <w:r w:rsidR="00187759" w:rsidRPr="00CD6B48">
        <w:rPr>
          <w:rFonts w:ascii="Arial" w:hAnsi="Arial" w:cs="Arial"/>
          <w:sz w:val="24"/>
          <w:szCs w:val="24"/>
        </w:rPr>
        <w:t xml:space="preserve"> </w:t>
      </w:r>
      <w:r w:rsidR="00FE089D" w:rsidRPr="00CD6B48">
        <w:rPr>
          <w:rFonts w:ascii="Arial" w:hAnsi="Arial" w:cs="Arial"/>
          <w:sz w:val="24"/>
          <w:szCs w:val="24"/>
        </w:rPr>
        <w:t xml:space="preserve"> </w:t>
      </w:r>
      <w:r w:rsidR="000D7094" w:rsidRPr="00CD6B48">
        <w:rPr>
          <w:rFonts w:ascii="Arial" w:hAnsi="Arial" w:cs="Arial"/>
          <w:sz w:val="24"/>
          <w:szCs w:val="24"/>
        </w:rPr>
        <w:t xml:space="preserve"> </w:t>
      </w:r>
    </w:p>
    <w:p w14:paraId="6F577889" w14:textId="77777777" w:rsidR="00A13F26" w:rsidRPr="00CD6B48" w:rsidRDefault="00296D5B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 </w:t>
      </w:r>
    </w:p>
    <w:p w14:paraId="09B82525" w14:textId="77777777" w:rsidR="005D7ED7" w:rsidRPr="00CD6B48" w:rsidRDefault="00AC2E0E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 </w:t>
      </w:r>
    </w:p>
    <w:p w14:paraId="7875BC34" w14:textId="6346180E" w:rsidR="00A13F26" w:rsidRPr="00CD6B48" w:rsidRDefault="0032622D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 </w:t>
      </w:r>
      <w:r w:rsidR="001E4B77">
        <w:rPr>
          <w:rFonts w:ascii="Arial" w:hAnsi="Arial" w:cs="Arial"/>
          <w:sz w:val="24"/>
          <w:szCs w:val="24"/>
        </w:rPr>
        <w:t xml:space="preserve"> </w:t>
      </w:r>
    </w:p>
    <w:p w14:paraId="57C206D5" w14:textId="77777777" w:rsidR="00A13F26" w:rsidRPr="00CD6B48" w:rsidRDefault="004A2D54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B48">
        <w:rPr>
          <w:rFonts w:ascii="Arial" w:hAnsi="Arial" w:cs="Arial"/>
          <w:sz w:val="24"/>
          <w:szCs w:val="24"/>
        </w:rPr>
        <w:t xml:space="preserve"> </w:t>
      </w:r>
    </w:p>
    <w:p w14:paraId="6C0CE1D1" w14:textId="77777777" w:rsidR="001E4B77" w:rsidRPr="00245AD2" w:rsidRDefault="001E4B77" w:rsidP="001E4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AD2">
        <w:rPr>
          <w:rFonts w:ascii="Arial" w:hAnsi="Arial" w:cs="Arial"/>
          <w:sz w:val="24"/>
          <w:szCs w:val="24"/>
        </w:rPr>
        <w:t xml:space="preserve">Leonel Ferreira de Oliveira </w:t>
      </w:r>
    </w:p>
    <w:p w14:paraId="1801DF66" w14:textId="77777777" w:rsidR="00CD6B48" w:rsidRPr="00CD6B48" w:rsidRDefault="00CD6B48" w:rsidP="00CD6B48">
      <w:pPr>
        <w:pStyle w:val="Corpodetex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CD6B48">
        <w:rPr>
          <w:rFonts w:ascii="Arial" w:eastAsiaTheme="minorHAnsi" w:hAnsi="Arial" w:cs="Arial"/>
          <w:sz w:val="24"/>
          <w:szCs w:val="24"/>
          <w:lang w:eastAsia="en-US"/>
        </w:rPr>
        <w:t>Presidente da Câmara Municipal de Novo Alegre</w:t>
      </w:r>
    </w:p>
    <w:p w14:paraId="68A746D9" w14:textId="77777777" w:rsidR="004D1267" w:rsidRPr="00CD6B48" w:rsidRDefault="004D1267">
      <w:pPr>
        <w:rPr>
          <w:rFonts w:ascii="Arial" w:hAnsi="Arial" w:cs="Arial"/>
          <w:sz w:val="24"/>
          <w:szCs w:val="24"/>
        </w:rPr>
      </w:pPr>
    </w:p>
    <w:sectPr w:rsidR="004D1267" w:rsidRPr="00CD6B48" w:rsidSect="002C656A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2DF66" w14:textId="77777777" w:rsidR="002C656A" w:rsidRDefault="002C656A" w:rsidP="00B16085">
      <w:pPr>
        <w:spacing w:after="0" w:line="240" w:lineRule="auto"/>
      </w:pPr>
      <w:r>
        <w:separator/>
      </w:r>
    </w:p>
  </w:endnote>
  <w:endnote w:type="continuationSeparator" w:id="0">
    <w:p w14:paraId="33079831" w14:textId="77777777" w:rsidR="002C656A" w:rsidRDefault="002C656A" w:rsidP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284B3" w14:textId="77777777" w:rsidR="002C656A" w:rsidRDefault="002C656A" w:rsidP="00B16085">
      <w:pPr>
        <w:spacing w:after="0" w:line="240" w:lineRule="auto"/>
      </w:pPr>
      <w:r>
        <w:separator/>
      </w:r>
    </w:p>
  </w:footnote>
  <w:footnote w:type="continuationSeparator" w:id="0">
    <w:p w14:paraId="61A0EDD7" w14:textId="77777777" w:rsidR="002C656A" w:rsidRDefault="002C656A" w:rsidP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9872C" w14:textId="77777777" w:rsidR="0031785F" w:rsidRDefault="0031785F" w:rsidP="0031785F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8002D" wp14:editId="2E7B9E8F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3A715" w14:textId="77777777" w:rsidR="0031785F" w:rsidRPr="00DD4FB7" w:rsidRDefault="0031785F" w:rsidP="0031785F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FBDB375" w14:textId="77777777" w:rsidR="0031785F" w:rsidRPr="00DD4FB7" w:rsidRDefault="0031785F" w:rsidP="0031785F">
    <w:pPr>
      <w:pStyle w:val="Cabealho"/>
      <w:rPr>
        <w:rFonts w:ascii="Arial" w:hAnsi="Arial" w:cs="Arial"/>
        <w:b/>
        <w:sz w:val="24"/>
        <w:szCs w:val="24"/>
      </w:rPr>
    </w:pPr>
  </w:p>
  <w:p w14:paraId="0B9A7FD3" w14:textId="77777777" w:rsidR="0031785F" w:rsidRPr="00DD4FB7" w:rsidRDefault="0031785F" w:rsidP="0031785F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41267FD8" w14:textId="77777777" w:rsidR="0031785F" w:rsidRDefault="0031785F" w:rsidP="0031785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7D03522A" w14:textId="77777777" w:rsidR="0031785F" w:rsidRPr="00DD4FB7" w:rsidRDefault="0031785F" w:rsidP="0031785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03740727" w14:textId="77777777" w:rsidR="0031785F" w:rsidRPr="00DD4FB7" w:rsidRDefault="0031785F" w:rsidP="0031785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15431A3E" w14:textId="77777777" w:rsidR="0031785F" w:rsidRPr="00DD4FB7" w:rsidRDefault="0031785F" w:rsidP="0031785F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7AEA0B99" w14:textId="77777777" w:rsidR="00B16085" w:rsidRPr="0031785F" w:rsidRDefault="00B16085" w:rsidP="003178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85"/>
    <w:rsid w:val="00040AB1"/>
    <w:rsid w:val="000447DF"/>
    <w:rsid w:val="00054433"/>
    <w:rsid w:val="00072077"/>
    <w:rsid w:val="000D7094"/>
    <w:rsid w:val="000E060B"/>
    <w:rsid w:val="000F2374"/>
    <w:rsid w:val="001009FC"/>
    <w:rsid w:val="001403A9"/>
    <w:rsid w:val="00187759"/>
    <w:rsid w:val="001E4B77"/>
    <w:rsid w:val="001F7740"/>
    <w:rsid w:val="00222170"/>
    <w:rsid w:val="00243F9D"/>
    <w:rsid w:val="00296D5B"/>
    <w:rsid w:val="002A7420"/>
    <w:rsid w:val="002C656A"/>
    <w:rsid w:val="003100B1"/>
    <w:rsid w:val="0031785F"/>
    <w:rsid w:val="00317A00"/>
    <w:rsid w:val="0032622D"/>
    <w:rsid w:val="0039740E"/>
    <w:rsid w:val="003E41B5"/>
    <w:rsid w:val="003F685E"/>
    <w:rsid w:val="00441D3D"/>
    <w:rsid w:val="00491D5B"/>
    <w:rsid w:val="004A2D54"/>
    <w:rsid w:val="004A365E"/>
    <w:rsid w:val="004D1267"/>
    <w:rsid w:val="005D7ED7"/>
    <w:rsid w:val="00644F4D"/>
    <w:rsid w:val="006638CE"/>
    <w:rsid w:val="006E1A46"/>
    <w:rsid w:val="00772021"/>
    <w:rsid w:val="007B7B5B"/>
    <w:rsid w:val="0083235B"/>
    <w:rsid w:val="00863025"/>
    <w:rsid w:val="0088492D"/>
    <w:rsid w:val="008A1CAD"/>
    <w:rsid w:val="008A5943"/>
    <w:rsid w:val="008C447A"/>
    <w:rsid w:val="008E0899"/>
    <w:rsid w:val="00941A54"/>
    <w:rsid w:val="00950863"/>
    <w:rsid w:val="00976401"/>
    <w:rsid w:val="009B1FE7"/>
    <w:rsid w:val="00A13F26"/>
    <w:rsid w:val="00A2127C"/>
    <w:rsid w:val="00A320B7"/>
    <w:rsid w:val="00A4596E"/>
    <w:rsid w:val="00A62DC6"/>
    <w:rsid w:val="00AC2E0E"/>
    <w:rsid w:val="00B01039"/>
    <w:rsid w:val="00B16085"/>
    <w:rsid w:val="00B3773E"/>
    <w:rsid w:val="00C27FFA"/>
    <w:rsid w:val="00C618F5"/>
    <w:rsid w:val="00C74F45"/>
    <w:rsid w:val="00C826EA"/>
    <w:rsid w:val="00CB1196"/>
    <w:rsid w:val="00CD6B48"/>
    <w:rsid w:val="00D2188F"/>
    <w:rsid w:val="00D3514A"/>
    <w:rsid w:val="00E94C98"/>
    <w:rsid w:val="00EC5470"/>
    <w:rsid w:val="00EE4DF9"/>
    <w:rsid w:val="00F60CE8"/>
    <w:rsid w:val="00F8751C"/>
    <w:rsid w:val="00FE089D"/>
    <w:rsid w:val="00F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DA93E"/>
  <w15:docId w15:val="{A8D275F1-FD06-4A35-8AF0-E8B6C5A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085"/>
  </w:style>
  <w:style w:type="paragraph" w:styleId="Rodap">
    <w:name w:val="footer"/>
    <w:basedOn w:val="Normal"/>
    <w:link w:val="Rodap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085"/>
  </w:style>
  <w:style w:type="paragraph" w:styleId="SemEspaamento">
    <w:name w:val="No Spacing"/>
    <w:uiPriority w:val="1"/>
    <w:qFormat/>
    <w:rsid w:val="005D7ED7"/>
    <w:pPr>
      <w:spacing w:after="0" w:line="240" w:lineRule="auto"/>
    </w:pPr>
    <w:rPr>
      <w:rFonts w:ascii="Calibri" w:eastAsia="Calibri" w:hAnsi="Calibri"/>
      <w:color w:val="00000A"/>
      <w:sz w:val="24"/>
    </w:rPr>
  </w:style>
  <w:style w:type="paragraph" w:styleId="Corpodetexto">
    <w:name w:val="Body Text"/>
    <w:basedOn w:val="Normal"/>
    <w:link w:val="CorpodetextoChar"/>
    <w:rsid w:val="00AC2E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2E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42</cp:revision>
  <cp:lastPrinted>2013-07-02T17:54:00Z</cp:lastPrinted>
  <dcterms:created xsi:type="dcterms:W3CDTF">2013-07-02T01:31:00Z</dcterms:created>
  <dcterms:modified xsi:type="dcterms:W3CDTF">2024-04-08T01:56:00Z</dcterms:modified>
</cp:coreProperties>
</file>